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01B0" w14:textId="77777777" w:rsidR="008E2D1E" w:rsidRPr="008E2D1E" w:rsidRDefault="008E2D1E" w:rsidP="008E2D1E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u w:color="000000"/>
          <w:bdr w:val="nil"/>
          <w:lang w:val="de-DE" w:eastAsia="pl-PL"/>
        </w:rPr>
        <w:t>Załącznik</w:t>
      </w:r>
      <w:proofErr w:type="spellEnd"/>
      <w:r w:rsidRPr="008E2D1E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u w:color="000000"/>
          <w:bdr w:val="nil"/>
          <w:lang w:val="de-DE" w:eastAsia="pl-PL"/>
        </w:rPr>
        <w:t>nr</w:t>
      </w:r>
      <w:proofErr w:type="spellEnd"/>
      <w:r w:rsidRPr="008E2D1E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u w:color="000000"/>
          <w:bdr w:val="nil"/>
          <w:lang w:val="de-DE" w:eastAsia="pl-PL"/>
        </w:rPr>
        <w:t xml:space="preserve"> 2</w:t>
      </w:r>
    </w:p>
    <w:p w14:paraId="122BB6B3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center"/>
        <w:rPr>
          <w:rFonts w:ascii="Arial" w:eastAsia="Times New Roman" w:hAnsi="Arial" w:cs="Arial"/>
          <w:color w:val="000000"/>
          <w:kern w:val="1"/>
          <w:sz w:val="24"/>
          <w:szCs w:val="24"/>
          <w:u w:color="000000"/>
          <w:bdr w:val="nil"/>
          <w:lang w:val="de-DE" w:eastAsia="pl-PL"/>
        </w:rPr>
      </w:pPr>
      <w:r w:rsidRPr="008E2D1E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val="de-DE" w:eastAsia="pl-PL"/>
        </w:rPr>
        <w:t>FORMULARZ REKLAMACYJNY</w:t>
      </w:r>
    </w:p>
    <w:p w14:paraId="320CAAE0" w14:textId="7ABDA368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</w:pPr>
      <w:r w:rsidRPr="008E2D1E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r w:rsidRPr="00954F77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r w:rsidRPr="00954F77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r w:rsidRPr="00954F77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r w:rsidRPr="00954F77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r w:rsidRPr="00954F77">
        <w:rPr>
          <w:rFonts w:ascii="Arial" w:eastAsia="Times New Roman" w:hAnsi="Arial" w:cs="Arial"/>
          <w:color w:val="333333"/>
          <w:kern w:val="1"/>
          <w:sz w:val="24"/>
          <w:szCs w:val="24"/>
          <w:u w:color="333333"/>
          <w:bdr w:val="nil"/>
          <w:lang w:val="en-US" w:eastAsia="pl-PL"/>
        </w:rPr>
        <w:tab/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shd w:val="clear" w:color="auto" w:fill="FFFFFF"/>
          <w:lang w:val="en-US" w:eastAsia="pl-PL"/>
        </w:rPr>
        <w:t>Wajkomp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shd w:val="clear" w:color="auto" w:fill="FFFFFF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shd w:val="clear" w:color="auto" w:fill="FFFFFF"/>
          <w:lang w:val="en-US" w:eastAsia="pl-PL"/>
        </w:rPr>
        <w:t>Spółka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shd w:val="clear" w:color="auto" w:fill="FFFFFF"/>
          <w:lang w:val="en-US" w:eastAsia="pl-PL"/>
        </w:rPr>
        <w:t xml:space="preserve"> z </w:t>
      </w:r>
      <w:r w:rsidRPr="00954F77"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shd w:val="clear" w:color="auto" w:fill="FFFFFF"/>
          <w:lang w:val="en-US" w:eastAsia="pl-PL"/>
        </w:rPr>
        <w:t>o. o.</w:t>
      </w:r>
    </w:p>
    <w:p w14:paraId="2B040F8B" w14:textId="298082D1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E2D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3 Maja 63 lok. 1</w:t>
      </w:r>
    </w:p>
    <w:p w14:paraId="55D51BDD" w14:textId="49EB1DE2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8E2D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05-071 Sulejówek </w:t>
      </w:r>
    </w:p>
    <w:p w14:paraId="6B9ADB5A" w14:textId="4E8F24E2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ab/>
        <w:t>e</w:t>
      </w:r>
      <w:r w:rsidRPr="008E2D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-mail: </w:t>
      </w:r>
      <w:r w:rsidR="001319BF" w:rsidRPr="00954F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8E2D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shd w:val="clear" w:color="auto" w:fill="FFFFFF"/>
          <w:lang w:val="da-DK"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klep@wajkomp.pl  </w:t>
      </w:r>
    </w:p>
    <w:p w14:paraId="2EDE0561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color w:val="0563C1"/>
          <w:kern w:val="1"/>
          <w:sz w:val="20"/>
          <w:szCs w:val="20"/>
          <w:u w:val="single" w:color="0563C1"/>
          <w:bdr w:val="nil"/>
          <w:lang w:val="de-DE" w:eastAsia="pl-PL"/>
        </w:rPr>
      </w:pPr>
    </w:p>
    <w:p w14:paraId="5EAF1588" w14:textId="030E02EB" w:rsidR="008E2D1E" w:rsidRPr="00B25DE8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Ja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……………………………………………………..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</w:p>
    <w:p w14:paraId="266C72FA" w14:textId="77777777" w:rsidR="008E2D1E" w:rsidRPr="00B25DE8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niniejszym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informuj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ę o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wykryciu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wad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w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następujących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towarach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:</w:t>
      </w:r>
    </w:p>
    <w:p w14:paraId="1681337B" w14:textId="66C8A1FA" w:rsidR="008E2D1E" w:rsidRPr="008E2D1E" w:rsidRDefault="001319BF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000000"/>
          <w:kern w:val="1"/>
          <w:u w:color="000000"/>
          <w:bdr w:val="nil"/>
          <w:lang w:val="de-DE" w:eastAsia="pl-PL"/>
        </w:rPr>
      </w:pPr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……………………………………………………………………………………………..</w:t>
      </w:r>
    </w:p>
    <w:p w14:paraId="75A0B5F8" w14:textId="32E361A1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000000"/>
          <w:kern w:val="1"/>
          <w:u w:color="000000"/>
          <w:bdr w:val="nil"/>
          <w:lang w:val="en-US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Data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wykrycia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wady</w:t>
      </w:r>
      <w:proofErr w:type="spellEnd"/>
      <w:r w:rsidR="00B25DE8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: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…………………………………………..</w:t>
      </w:r>
    </w:p>
    <w:p w14:paraId="3171E574" w14:textId="0E1410A9" w:rsidR="008E2D1E" w:rsidRPr="00B25DE8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Szczegół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owy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opis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wykrytych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wad: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………………………………………………………..</w:t>
      </w:r>
    </w:p>
    <w:p w14:paraId="32CFD6DF" w14:textId="6BCC7767" w:rsidR="001319BF" w:rsidRPr="008E2D1E" w:rsidRDefault="001319BF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Times New Roman" w:hAnsi="Arial" w:cs="Arial"/>
          <w:color w:val="000000"/>
          <w:kern w:val="1"/>
          <w:u w:color="000000"/>
          <w:bdr w:val="nil"/>
          <w:lang w:val="de-DE" w:eastAsia="pl-PL"/>
        </w:rPr>
      </w:pPr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………………………………………………………………………………………………</w:t>
      </w:r>
    </w:p>
    <w:p w14:paraId="797C5E71" w14:textId="6676E0D4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Times New Roman" w:hAnsi="Arial" w:cs="Arial"/>
          <w:color w:val="000000"/>
          <w:kern w:val="1"/>
          <w:u w:color="000000"/>
          <w:bdr w:val="nil"/>
          <w:lang w:val="en-US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Data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zawarcia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umowy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/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dostawy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: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………………………………….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</w:p>
    <w:p w14:paraId="334003F2" w14:textId="1F08AD93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Times New Roman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Imię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i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Nazwisko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Klienta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: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…………………………………………………………………</w:t>
      </w:r>
    </w:p>
    <w:p w14:paraId="39E42E29" w14:textId="0EF34CDD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Times New Roman" w:hAnsi="Arial" w:cs="Arial"/>
          <w:color w:val="000000"/>
          <w:kern w:val="1"/>
          <w:u w:color="000000"/>
          <w:bdr w:val="nil"/>
          <w:lang w:val="en-US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Adres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Klient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:</w:t>
      </w:r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………………………………………………………………………………..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</w:p>
    <w:p w14:paraId="77D40631" w14:textId="77777777" w:rsidR="00954F77" w:rsidRPr="00B25DE8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Żądania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Klienta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:</w:t>
      </w:r>
    </w:p>
    <w:p w14:paraId="49F65DE3" w14:textId="1BC77AD6" w:rsidR="00B25DE8" w:rsidRPr="00B25DE8" w:rsidRDefault="008E2D1E" w:rsidP="00B25DE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wymiany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towaru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na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nowy</w:t>
      </w:r>
      <w:proofErr w:type="spellEnd"/>
    </w:p>
    <w:p w14:paraId="00786C2C" w14:textId="4EBFF6B5" w:rsidR="00B25DE8" w:rsidRPr="00B25DE8" w:rsidRDefault="008E2D1E" w:rsidP="00B25DE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naprawy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towaru</w:t>
      </w:r>
      <w:proofErr w:type="spellEnd"/>
    </w:p>
    <w:p w14:paraId="33EADDB8" w14:textId="1AC4ECF3" w:rsidR="00B25DE8" w:rsidRPr="00B25DE8" w:rsidRDefault="00B25DE8" w:rsidP="008E2D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o</w:t>
      </w:r>
      <w:r w:rsidR="008E2D1E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bniżenia</w:t>
      </w:r>
      <w:proofErr w:type="spellEnd"/>
      <w:r w:rsidR="008E2D1E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="008E2D1E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ceny</w:t>
      </w:r>
      <w:proofErr w:type="spellEnd"/>
    </w:p>
    <w:p w14:paraId="01CBAD2B" w14:textId="7D54A92B" w:rsidR="008E2D1E" w:rsidRPr="00B25DE8" w:rsidRDefault="008E2D1E" w:rsidP="008E2D1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odstąpienia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od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umowy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– (o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ile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wada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jest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istotna</w:t>
      </w:r>
      <w:proofErr w:type="spellEnd"/>
      <w:r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)*.</w:t>
      </w:r>
    </w:p>
    <w:p w14:paraId="7DBF0F07" w14:textId="77777777" w:rsidR="008E2D1E" w:rsidRPr="008E2D1E" w:rsidRDefault="008E2D1E" w:rsidP="006F10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*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niepotrzebne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skreślić</w:t>
      </w:r>
      <w:proofErr w:type="spellEnd"/>
    </w:p>
    <w:p w14:paraId="25B07988" w14:textId="57B74932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both"/>
        <w:rPr>
          <w:rFonts w:ascii="Arial" w:eastAsia="Times New Roman" w:hAnsi="Arial" w:cs="Arial"/>
          <w:color w:val="000000"/>
          <w:kern w:val="1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Wartość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obniżenia</w:t>
      </w:r>
      <w:proofErr w:type="spellEnd"/>
      <w:r w:rsid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ceny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według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de-DE" w:eastAsia="pl-PL"/>
        </w:rPr>
        <w:t>żą</w:t>
      </w:r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dania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Klienta</w:t>
      </w:r>
      <w:proofErr w:type="spellEnd"/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…………………………………………</w:t>
      </w:r>
    </w:p>
    <w:p w14:paraId="7E3315DE" w14:textId="35901E70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000000"/>
          <w:kern w:val="1"/>
          <w:u w:color="000000"/>
          <w:bdr w:val="nil"/>
          <w:lang w:val="en-US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Informacje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dodatkowe</w:t>
      </w:r>
      <w:proofErr w:type="spellEnd"/>
      <w:r w:rsidR="001319BF" w:rsidRPr="00B25DE8">
        <w:rPr>
          <w:rFonts w:ascii="Arial" w:eastAsia="Arial Unicode MS" w:hAnsi="Arial" w:cs="Arial"/>
          <w:color w:val="000000"/>
          <w:kern w:val="1"/>
          <w:u w:color="000000"/>
          <w:bdr w:val="nil"/>
          <w:lang w:val="en-US" w:eastAsia="pl-PL"/>
        </w:rPr>
        <w:t>: ……………………………………………………………………….</w:t>
      </w:r>
    </w:p>
    <w:p w14:paraId="08DAE016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color w:val="000000"/>
          <w:kern w:val="1"/>
          <w:sz w:val="20"/>
          <w:szCs w:val="20"/>
          <w:u w:color="000000"/>
          <w:bdr w:val="nil"/>
          <w:lang w:val="de-DE" w:eastAsia="pl-PL"/>
        </w:rPr>
      </w:pPr>
    </w:p>
    <w:p w14:paraId="4FD357F9" w14:textId="34F4953A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Podpis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Klienta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**</w:t>
      </w:r>
      <w:r w:rsidR="001319BF" w:rsidRPr="006F10F9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: …………………………………………</w:t>
      </w:r>
    </w:p>
    <w:p w14:paraId="79E2DD32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**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tylko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w</w:t>
      </w: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es-ES_tradnl" w:eastAsia="pl-PL"/>
        </w:rPr>
        <w:t>ó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wczas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,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gdy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formularz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przesyłany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jest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w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formie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papierowej</w:t>
      </w:r>
      <w:proofErr w:type="spellEnd"/>
    </w:p>
    <w:p w14:paraId="0F4CBD08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Arial" w:eastAsia="Times New Roman" w:hAnsi="Arial" w:cs="Arial"/>
          <w:color w:val="000000"/>
          <w:kern w:val="1"/>
          <w:sz w:val="20"/>
          <w:szCs w:val="20"/>
          <w:u w:color="000000"/>
          <w:bdr w:val="nil"/>
          <w:lang w:val="de-DE" w:eastAsia="pl-PL"/>
        </w:rPr>
      </w:pPr>
    </w:p>
    <w:p w14:paraId="0DFC84BF" w14:textId="1BE7C1C1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right"/>
        <w:rPr>
          <w:rFonts w:ascii="Arial" w:eastAsia="Times New Roman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</w:pPr>
      <w:r w:rsidRPr="008E2D1E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 xml:space="preserve">Data: </w:t>
      </w:r>
      <w:r w:rsidR="001319BF" w:rsidRPr="006F10F9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…………</w:t>
      </w:r>
      <w:r w:rsidR="00F31AE5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….</w:t>
      </w:r>
      <w:r w:rsidR="001319BF" w:rsidRPr="006F10F9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val="en-US" w:eastAsia="pl-PL"/>
        </w:rPr>
        <w:t>…………………………………………</w:t>
      </w:r>
    </w:p>
    <w:p w14:paraId="2B7D46A4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val="de-DE" w:eastAsia="pl-PL"/>
        </w:rPr>
      </w:pPr>
    </w:p>
    <w:p w14:paraId="000BBE59" w14:textId="77777777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val="de-DE" w:eastAsia="pl-PL"/>
        </w:rPr>
      </w:pPr>
    </w:p>
    <w:p w14:paraId="4308A256" w14:textId="38206833" w:rsidR="008E2D1E" w:rsidRPr="008E2D1E" w:rsidRDefault="008E2D1E" w:rsidP="008E2D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val="de-DE" w:eastAsia="pl-PL"/>
        </w:rPr>
      </w:pP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Każ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fr-FR" w:eastAsia="pl-PL"/>
        </w:rPr>
        <w:t>dy Klient b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ędący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konsumentem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może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skorzystać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z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pozasądowych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sposob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es-ES_tradnl" w:eastAsia="pl-PL"/>
        </w:rPr>
        <w:t>ó</w:t>
      </w: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w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rozpatrywania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reklamacji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i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dochodzenia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roszczeń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.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Chcąc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skorzystać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z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możliwości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polubownego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rozwiązywania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spor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es-ES_tradnl" w:eastAsia="pl-PL"/>
        </w:rPr>
        <w:t>ó</w:t>
      </w: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w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dotyczących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zakup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es-ES_tradnl" w:eastAsia="pl-PL"/>
        </w:rPr>
        <w:t>ó</w:t>
      </w:r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w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internetowych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,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konsument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może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złożyć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swoją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skargę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np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.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za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pośrednictwem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unijnej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platformy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internetowej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ODR,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dostępnej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pod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  <w:proofErr w:type="spellStart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>adresem</w:t>
      </w:r>
      <w:proofErr w:type="spellEnd"/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: </w:t>
      </w:r>
      <w:hyperlink r:id="rId5" w:history="1">
        <w:r w:rsidRPr="008E2D1E">
          <w:rPr>
            <w:rFonts w:ascii="Arial" w:eastAsia="Arial Unicode MS" w:hAnsi="Arial" w:cs="Arial"/>
            <w:color w:val="000000"/>
            <w:kern w:val="1"/>
            <w:sz w:val="16"/>
            <w:szCs w:val="16"/>
            <w:u w:val="single" w:color="000000"/>
            <w:bdr w:val="nil"/>
            <w:lang w:val="de-DE" w:eastAsia="pl-PL"/>
          </w:rPr>
          <w:t>http://ec.europa.eu/consumers/odr/</w:t>
        </w:r>
      </w:hyperlink>
      <w:r w:rsidRPr="008E2D1E"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val="de-DE" w:eastAsia="pl-PL"/>
        </w:rPr>
        <w:t xml:space="preserve"> </w:t>
      </w:r>
    </w:p>
    <w:p w14:paraId="23977720" w14:textId="77777777" w:rsidR="00B6294F" w:rsidRDefault="00B6294F"/>
    <w:sectPr w:rsidR="00B6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3C27"/>
    <w:multiLevelType w:val="hybridMultilevel"/>
    <w:tmpl w:val="D426442A"/>
    <w:lvl w:ilvl="0" w:tplc="94D42208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1E"/>
    <w:rsid w:val="001319BF"/>
    <w:rsid w:val="0028466E"/>
    <w:rsid w:val="006F10F9"/>
    <w:rsid w:val="008E2D1E"/>
    <w:rsid w:val="00954F77"/>
    <w:rsid w:val="00AD18D4"/>
    <w:rsid w:val="00B25DE8"/>
    <w:rsid w:val="00B6294F"/>
    <w:rsid w:val="00F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856A0"/>
  <w15:chartTrackingRefBased/>
  <w15:docId w15:val="{7D427229-9EAB-4B4C-81A1-02F4710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consumers/od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Wajda</dc:creator>
  <cp:keywords/>
  <dc:description/>
  <cp:lastModifiedBy>Tomasz Wajda</cp:lastModifiedBy>
  <cp:revision>2</cp:revision>
  <dcterms:created xsi:type="dcterms:W3CDTF">2021-03-26T07:42:00Z</dcterms:created>
  <dcterms:modified xsi:type="dcterms:W3CDTF">2021-03-26T07:42:00Z</dcterms:modified>
</cp:coreProperties>
</file>